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4345" w14:textId="66856CA3" w:rsidR="00D3187A" w:rsidRPr="00230BAA" w:rsidRDefault="0097218D">
      <w:pPr>
        <w:rPr>
          <w:b/>
          <w:sz w:val="28"/>
          <w:szCs w:val="28"/>
          <w:u w:val="single"/>
        </w:rPr>
      </w:pPr>
      <w:r w:rsidRPr="00230BAA">
        <w:rPr>
          <w:b/>
          <w:sz w:val="28"/>
          <w:szCs w:val="28"/>
          <w:u w:val="single"/>
        </w:rPr>
        <w:t>Mizzou Optical - University of Missouri Employee Safety Eyewear Order Form</w:t>
      </w:r>
    </w:p>
    <w:p w14:paraId="48CB6183" w14:textId="77777777" w:rsidR="00230BAA" w:rsidRDefault="00230BAA"/>
    <w:p w14:paraId="2D191BA0" w14:textId="008E1A8D" w:rsidR="00843839" w:rsidRDefault="00CE2BD8">
      <w:r>
        <w:t xml:space="preserve">Employee Name:     </w:t>
      </w:r>
    </w:p>
    <w:p w14:paraId="0409B06B" w14:textId="669D4593" w:rsidR="00CE2BD8" w:rsidRDefault="00CE2BD8">
      <w:r>
        <w:t>Employee ID:</w:t>
      </w:r>
    </w:p>
    <w:p w14:paraId="619D88AE" w14:textId="3A82F4A4" w:rsidR="00843839" w:rsidRDefault="00CE2BD8">
      <w:r>
        <w:t>Supervisor Name</w:t>
      </w:r>
      <w:r w:rsidR="00196841">
        <w:t xml:space="preserve"> and Department</w:t>
      </w:r>
      <w:r>
        <w:t xml:space="preserve"> (printed): </w:t>
      </w:r>
    </w:p>
    <w:p w14:paraId="02C1BC3C" w14:textId="4CF00D85" w:rsidR="00CE2BD8" w:rsidRDefault="00CE2BD8">
      <w:r>
        <w:t>Supervisor Signature:</w:t>
      </w:r>
    </w:p>
    <w:p w14:paraId="1829E026" w14:textId="1988D4DE" w:rsidR="00A260C7" w:rsidRDefault="00CE2BD8" w:rsidP="00230BAA">
      <w:pPr>
        <w:spacing w:after="0"/>
      </w:pPr>
      <w:r>
        <w:t>Supervisor Contact Phone Number</w:t>
      </w:r>
      <w:r w:rsidR="00230BAA">
        <w:t>:</w:t>
      </w:r>
    </w:p>
    <w:p w14:paraId="6814B641" w14:textId="529EB65C" w:rsidR="00230BAA" w:rsidRPr="00A260C7" w:rsidRDefault="00230BAA" w:rsidP="00A260C7">
      <w:pPr>
        <w:spacing w:after="0"/>
        <w:ind w:firstLine="720"/>
        <w:rPr>
          <w:sz w:val="20"/>
          <w:szCs w:val="20"/>
        </w:rPr>
      </w:pPr>
      <w:r w:rsidRPr="00A260C7">
        <w:rPr>
          <w:sz w:val="20"/>
          <w:szCs w:val="20"/>
        </w:rPr>
        <w:t>(for credit card payment over the phone)</w:t>
      </w:r>
    </w:p>
    <w:p w14:paraId="2DC6C443" w14:textId="3D63FF4E" w:rsidR="00230BAA" w:rsidRDefault="00230BAA" w:rsidP="00230BAA">
      <w:pPr>
        <w:spacing w:after="0"/>
      </w:pPr>
    </w:p>
    <w:p w14:paraId="40461952" w14:textId="23E1D534" w:rsidR="00230BAA" w:rsidRDefault="00230BAA" w:rsidP="00230BAA">
      <w:pPr>
        <w:spacing w:after="0"/>
      </w:pPr>
      <w:r>
        <w:t>*A dispensing fee of $25 will be added to the order total from the selections below, to be paid by the department</w:t>
      </w:r>
      <w:r w:rsidR="00A260C7">
        <w:t>.</w:t>
      </w:r>
    </w:p>
    <w:p w14:paraId="21D94494" w14:textId="77777777" w:rsidR="0097218D" w:rsidRDefault="0097218D"/>
    <w:p w14:paraId="2728A354" w14:textId="77777777" w:rsidR="0097218D" w:rsidRDefault="0097218D">
      <w:r>
        <w:t xml:space="preserve">Frame (Please choose the pricing tier which will be covered by </w:t>
      </w:r>
      <w:r w:rsidR="005255A9">
        <w:t>the</w:t>
      </w:r>
      <w:r>
        <w:t xml:space="preserve"> department. Please note that most of our inventory falls in Tier 2.)</w:t>
      </w:r>
    </w:p>
    <w:p w14:paraId="3042DA2E" w14:textId="057618C7" w:rsidR="00843839" w:rsidRDefault="00A260C7" w:rsidP="00843839">
      <w:sdt>
        <w:sdtPr>
          <w:rPr>
            <w:rFonts w:cstheme="minorHAnsi"/>
          </w:rPr>
          <w:id w:val="-45842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97218D">
        <w:t xml:space="preserve"> Tier 1: up to $2</w:t>
      </w:r>
      <w:r w:rsidR="00B64F18">
        <w:t>3</w:t>
      </w:r>
      <w:r w:rsidR="0097218D">
        <w:t>.95</w:t>
      </w:r>
      <w:r>
        <w:tab/>
      </w:r>
      <w:r w:rsidR="00843839">
        <w:tab/>
      </w:r>
      <w:sdt>
        <w:sdtPr>
          <w:rPr>
            <w:rFonts w:cstheme="minorHAnsi"/>
          </w:rPr>
          <w:id w:val="81800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</w:t>
      </w:r>
      <w:r w:rsidR="00843839">
        <w:t>Tier 2:  up to $40</w:t>
      </w:r>
      <w:r w:rsidR="00B64F18">
        <w:t>.95</w:t>
      </w:r>
      <w:r w:rsidR="00843839">
        <w:tab/>
      </w:r>
      <w:r w:rsidR="00843839">
        <w:tab/>
      </w:r>
      <w:sdt>
        <w:sdtPr>
          <w:rPr>
            <w:rFonts w:cstheme="minorHAnsi"/>
          </w:rPr>
          <w:id w:val="180750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</w:t>
      </w:r>
      <w:r w:rsidR="00843839">
        <w:t>Tier 3: up to $50</w:t>
      </w:r>
      <w:r w:rsidR="00B64F18">
        <w:t>.95</w:t>
      </w:r>
    </w:p>
    <w:p w14:paraId="62449487" w14:textId="09E63A5F" w:rsidR="00843839" w:rsidRDefault="00843839">
      <w:r>
        <w:tab/>
      </w:r>
      <w:sdt>
        <w:sdtPr>
          <w:rPr>
            <w:rFonts w:cstheme="minorHAnsi"/>
          </w:rPr>
          <w:id w:val="88460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0C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Non-Conductive (please check this if employee requires a non-conductive frame)</w:t>
      </w:r>
    </w:p>
    <w:p w14:paraId="75C51E33" w14:textId="77777777" w:rsidR="00843839" w:rsidRDefault="00843839"/>
    <w:p w14:paraId="44C4C9D0" w14:textId="77777777" w:rsidR="0097218D" w:rsidRDefault="0097218D">
      <w:r>
        <w:t xml:space="preserve">Lens Type (Please choose which lens type/types will be covered by </w:t>
      </w:r>
      <w:r w:rsidR="005255A9">
        <w:t>the</w:t>
      </w:r>
      <w:r>
        <w:t xml:space="preserve"> department. All lenses will be made of impact-resistant polycarbonate</w:t>
      </w:r>
      <w:r w:rsidR="005255A9">
        <w:t xml:space="preserve"> material</w:t>
      </w:r>
      <w:r>
        <w:t xml:space="preserve"> unless specifically requested otherwise)</w:t>
      </w:r>
    </w:p>
    <w:p w14:paraId="4C7F1856" w14:textId="1405E6A3" w:rsidR="0097218D" w:rsidRDefault="00A260C7">
      <w:sdt>
        <w:sdtPr>
          <w:rPr>
            <w:rFonts w:cstheme="minorHAnsi"/>
          </w:rPr>
          <w:id w:val="73945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97218D">
        <w:t xml:space="preserve"> Single Vision: $</w:t>
      </w:r>
      <w:r w:rsidR="00B64F18">
        <w:t>32</w:t>
      </w:r>
      <w:r w:rsidR="0097218D">
        <w:t>.95</w:t>
      </w:r>
      <w:r w:rsidR="00230BAA">
        <w:tab/>
      </w:r>
      <w:r w:rsidR="00230BAA">
        <w:tab/>
        <w:t xml:space="preserve">                           </w:t>
      </w:r>
      <w:sdt>
        <w:sdtPr>
          <w:rPr>
            <w:rFonts w:cstheme="minorHAnsi"/>
          </w:rPr>
          <w:id w:val="-178002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</w:t>
      </w:r>
      <w:r w:rsidR="00230BAA">
        <w:t>Progressive</w:t>
      </w:r>
      <w:r w:rsidR="00B64F18">
        <w:t xml:space="preserve"> (no-line bifocal): $92.95</w:t>
      </w:r>
      <w:r w:rsidR="00230BAA">
        <w:t xml:space="preserve"> </w:t>
      </w:r>
    </w:p>
    <w:p w14:paraId="42D58B09" w14:textId="1F5E15E2" w:rsidR="0097218D" w:rsidRDefault="00A260C7">
      <w:sdt>
        <w:sdtPr>
          <w:rPr>
            <w:rFonts w:cstheme="minorHAnsi"/>
          </w:rPr>
          <w:id w:val="96416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97218D">
        <w:t xml:space="preserve"> Lined Bifocal or Lined Trifocal: $</w:t>
      </w:r>
      <w:r w:rsidR="00B64F18">
        <w:t>49.95</w:t>
      </w:r>
    </w:p>
    <w:p w14:paraId="32B32165" w14:textId="77777777" w:rsidR="00CE2BD8" w:rsidRDefault="00CE2BD8"/>
    <w:p w14:paraId="1D14FF3A" w14:textId="77777777" w:rsidR="00CE2BD8" w:rsidRDefault="00CE2BD8">
      <w:r>
        <w:t>Other Lens Options (Please choose any of these additional lens options that will be covered by the department)</w:t>
      </w:r>
    </w:p>
    <w:p w14:paraId="49901E40" w14:textId="4345C438" w:rsidR="00CE2BD8" w:rsidRDefault="00A260C7">
      <w:sdt>
        <w:sdtPr>
          <w:rPr>
            <w:rFonts w:cstheme="minorHAnsi"/>
          </w:rPr>
          <w:id w:val="89030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CE2BD8">
        <w:t xml:space="preserve"> TD2 Scratch </w:t>
      </w:r>
      <w:r w:rsidR="008F31ED">
        <w:t>Coating:</w:t>
      </w:r>
      <w:r w:rsidR="00CE2BD8">
        <w:t xml:space="preserve"> </w:t>
      </w:r>
      <w:r w:rsidR="00843839">
        <w:t>$19.95</w:t>
      </w:r>
      <w:r>
        <w:tab/>
      </w:r>
      <w:r w:rsidR="00230BAA">
        <w:tab/>
      </w:r>
      <w:sdt>
        <w:sdtPr>
          <w:rPr>
            <w:rFonts w:cstheme="minorHAnsi"/>
          </w:rPr>
          <w:id w:val="53207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BAA">
        <w:t xml:space="preserve"> Transitions: $</w:t>
      </w:r>
      <w:r w:rsidR="00B64F18">
        <w:t>59.95</w:t>
      </w:r>
      <w:r w:rsidR="00230BAA">
        <w:t xml:space="preserve"> (tint when outdoors, clear indoors) </w:t>
      </w:r>
    </w:p>
    <w:p w14:paraId="51D2B4CD" w14:textId="0101E4FF" w:rsidR="005255A9" w:rsidRDefault="00A260C7">
      <w:sdt>
        <w:sdtPr>
          <w:rPr>
            <w:rFonts w:cstheme="minorHAnsi"/>
          </w:rPr>
          <w:id w:val="206321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839">
        <w:t xml:space="preserve"> Anti-Glare/UV Coating: $</w:t>
      </w:r>
      <w:r w:rsidR="00B64F18">
        <w:t>48</w:t>
      </w:r>
      <w:r w:rsidR="00843839">
        <w:t>.95 (</w:t>
      </w:r>
      <w:proofErr w:type="spellStart"/>
      <w:r w:rsidR="00843839">
        <w:t>Crizal</w:t>
      </w:r>
      <w:proofErr w:type="spellEnd"/>
      <w:r w:rsidR="00843839">
        <w:t xml:space="preserve"> Easy UV</w:t>
      </w:r>
      <w:r w:rsidR="00230BAA">
        <w:t>)</w:t>
      </w:r>
    </w:p>
    <w:sectPr w:rsidR="005255A9" w:rsidSect="00230BAA">
      <w:pgSz w:w="12240" w:h="15840"/>
      <w:pgMar w:top="1008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19FD3" w14:textId="77777777" w:rsidR="00234E0F" w:rsidRDefault="00234E0F" w:rsidP="00230BAA">
      <w:pPr>
        <w:spacing w:after="0" w:line="240" w:lineRule="auto"/>
      </w:pPr>
      <w:r>
        <w:separator/>
      </w:r>
    </w:p>
  </w:endnote>
  <w:endnote w:type="continuationSeparator" w:id="0">
    <w:p w14:paraId="483965B2" w14:textId="77777777" w:rsidR="00234E0F" w:rsidRDefault="00234E0F" w:rsidP="002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D79D8" w14:textId="77777777" w:rsidR="00234E0F" w:rsidRDefault="00234E0F" w:rsidP="00230BAA">
      <w:pPr>
        <w:spacing w:after="0" w:line="240" w:lineRule="auto"/>
      </w:pPr>
      <w:r>
        <w:separator/>
      </w:r>
    </w:p>
  </w:footnote>
  <w:footnote w:type="continuationSeparator" w:id="0">
    <w:p w14:paraId="246FB9D1" w14:textId="77777777" w:rsidR="00234E0F" w:rsidRDefault="00234E0F" w:rsidP="0023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1662A"/>
    <w:multiLevelType w:val="hybridMultilevel"/>
    <w:tmpl w:val="5CF00148"/>
    <w:lvl w:ilvl="0" w:tplc="F03A6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7DB1"/>
    <w:multiLevelType w:val="hybridMultilevel"/>
    <w:tmpl w:val="8D846268"/>
    <w:lvl w:ilvl="0" w:tplc="71542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8D"/>
    <w:rsid w:val="00065525"/>
    <w:rsid w:val="00105660"/>
    <w:rsid w:val="00196841"/>
    <w:rsid w:val="00230BAA"/>
    <w:rsid w:val="00234E0F"/>
    <w:rsid w:val="002B65A9"/>
    <w:rsid w:val="00320ABF"/>
    <w:rsid w:val="00426733"/>
    <w:rsid w:val="004E23E0"/>
    <w:rsid w:val="005139B6"/>
    <w:rsid w:val="005255A9"/>
    <w:rsid w:val="00645206"/>
    <w:rsid w:val="0075260E"/>
    <w:rsid w:val="00843839"/>
    <w:rsid w:val="008F31ED"/>
    <w:rsid w:val="0097218D"/>
    <w:rsid w:val="00A260C7"/>
    <w:rsid w:val="00AD1635"/>
    <w:rsid w:val="00B0160F"/>
    <w:rsid w:val="00B26E20"/>
    <w:rsid w:val="00B64F18"/>
    <w:rsid w:val="00C75253"/>
    <w:rsid w:val="00CE2BD8"/>
    <w:rsid w:val="00D3187A"/>
    <w:rsid w:val="00E5784A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9104"/>
  <w15:chartTrackingRefBased/>
  <w15:docId w15:val="{BA9079FE-CC77-4DF1-993C-9C589229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AA"/>
  </w:style>
  <w:style w:type="paragraph" w:styleId="Footer">
    <w:name w:val="footer"/>
    <w:basedOn w:val="Normal"/>
    <w:link w:val="FooterChar"/>
    <w:uiPriority w:val="99"/>
    <w:unhideWhenUsed/>
    <w:rsid w:val="0023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D1D3234FE614BA7B674B2A524920E" ma:contentTypeVersion="3" ma:contentTypeDescription="Create a new document." ma:contentTypeScope="" ma:versionID="bdc14459c916a504488bb36b6a7cc01f">
  <xsd:schema xmlns:xsd="http://www.w3.org/2001/XMLSchema" xmlns:xs="http://www.w3.org/2001/XMLSchema" xmlns:p="http://schemas.microsoft.com/office/2006/metadata/properties" xmlns:ns3="9ef1c2e5-96e7-46ab-959f-ef692f01f565" targetNamespace="http://schemas.microsoft.com/office/2006/metadata/properties" ma:root="true" ma:fieldsID="a021ca7836b98920275664e7c12f920a" ns3:_="">
    <xsd:import namespace="9ef1c2e5-96e7-46ab-959f-ef692f01f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1c2e5-96e7-46ab-959f-ef692f01f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29E7D-1EBB-460F-A4E3-BF79F50E2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05A99-8D36-48D8-AF2B-EEC0032CB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CF6D6-96B1-44F9-A54B-7334DD4F5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1c2e5-96e7-46ab-959f-ef692f01f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DeLano, Richard</dc:creator>
  <cp:keywords/>
  <dc:description/>
  <cp:lastModifiedBy>Houts, Todd A.</cp:lastModifiedBy>
  <cp:revision>2</cp:revision>
  <dcterms:created xsi:type="dcterms:W3CDTF">2021-03-30T16:16:00Z</dcterms:created>
  <dcterms:modified xsi:type="dcterms:W3CDTF">2021-03-30T16:16:00Z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0x010100732D1D3234FE614BA7B674B2A524920E</vt:lpwstr>
  </property>
</Properties>
</file>